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2F" w:rsidRDefault="005E442F" w:rsidP="005E44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E442F" w:rsidRDefault="005E442F" w:rsidP="005E44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E442F" w:rsidRDefault="005E442F" w:rsidP="005E44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5E442F" w:rsidRDefault="005E442F" w:rsidP="005E442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отклонения от предельных параметров разрешенного строительства индивидуального жилого дома  на земельном участке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29:22:020901:235, расположенном в Соломбальском территориальном округе г.Архангельска по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"Лето":</w:t>
      </w:r>
    </w:p>
    <w:p w:rsidR="005E442F" w:rsidRDefault="005E442F" w:rsidP="005E442F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границ земельного участка от точки 1 до точки 2, от точки 1 до точки 5 до 2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29301000-2962),</w:t>
      </w:r>
    </w:p>
    <w:p w:rsidR="005E442F" w:rsidRDefault="005E442F" w:rsidP="005E4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красной линии от точки 1 до точки 2, от точки 1 до точки 5 до 3 метров (номера поворотных точек вершин указаны в соответствии с градостроительным планом земельного участка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29301000-2962).</w:t>
      </w:r>
    </w:p>
    <w:p w:rsidR="005E442F" w:rsidRDefault="005E442F" w:rsidP="005E442F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>проводятся</w:t>
      </w:r>
      <w:r w:rsidR="007C2F2A">
        <w:rPr>
          <w:sz w:val="28"/>
          <w:szCs w:val="28"/>
        </w:rPr>
        <w:t xml:space="preserve"> с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"29" октября 2018 года по "13" ноября 2018 года. </w:t>
      </w:r>
    </w:p>
    <w:p w:rsidR="005E442F" w:rsidRDefault="005E442F" w:rsidP="005E44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 предоставлении разрешения на отклонения от предельных параметров разрешенного строительства индивидуального жилого дома на земельном участке, расположенном в Соломбальском территориальном округе </w:t>
      </w:r>
      <w:r>
        <w:rPr>
          <w:sz w:val="28"/>
          <w:szCs w:val="28"/>
        </w:rPr>
        <w:br/>
        <w:t xml:space="preserve">г. Архангельска по </w:t>
      </w:r>
      <w:proofErr w:type="spellStart"/>
      <w:r>
        <w:rPr>
          <w:sz w:val="28"/>
          <w:szCs w:val="28"/>
        </w:rPr>
        <w:t>КИЗ</w:t>
      </w:r>
      <w:proofErr w:type="spellEnd"/>
      <w:r>
        <w:rPr>
          <w:sz w:val="28"/>
          <w:szCs w:val="28"/>
        </w:rPr>
        <w:t xml:space="preserve"> "Лето"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E442F" w:rsidTr="005E442F">
        <w:trPr>
          <w:trHeight w:val="305"/>
        </w:trPr>
        <w:tc>
          <w:tcPr>
            <w:tcW w:w="567" w:type="dxa"/>
            <w:hideMark/>
          </w:tcPr>
          <w:p w:rsidR="005E442F" w:rsidRDefault="005E442F" w:rsidP="004362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5E442F" w:rsidRDefault="005E442F" w:rsidP="00436238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 с обозначением места размещения объекта;</w:t>
            </w:r>
          </w:p>
        </w:tc>
      </w:tr>
      <w:tr w:rsidR="005E442F" w:rsidTr="005E442F">
        <w:trPr>
          <w:trHeight w:val="305"/>
        </w:trPr>
        <w:tc>
          <w:tcPr>
            <w:tcW w:w="567" w:type="dxa"/>
            <w:hideMark/>
          </w:tcPr>
          <w:p w:rsidR="005E442F" w:rsidRDefault="005E442F" w:rsidP="004362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5E442F" w:rsidRDefault="005E442F" w:rsidP="00436238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аренды земельного участка, государственная собственность на который не разграничена от 08.05.2018 г. № 8/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73с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</w:tbl>
    <w:p w:rsidR="005E442F" w:rsidRDefault="005E442F" w:rsidP="00436238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E442F" w:rsidRDefault="005E442F" w:rsidP="005E442F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5E442F" w:rsidRDefault="005E442F" w:rsidP="005E44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5E442F" w:rsidRDefault="005E442F" w:rsidP="005E44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октября 2018 года по "13" ноября 2018 года (с понедельника по пятницу, рабочие дни). </w:t>
      </w:r>
    </w:p>
    <w:p w:rsidR="005E442F" w:rsidRDefault="005E442F" w:rsidP="005E442F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E442F" w:rsidRDefault="005E442F" w:rsidP="005E44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5E442F" w:rsidTr="005E442F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5E442F" w:rsidTr="005E442F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 октября 2018 года</w:t>
            </w:r>
          </w:p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5E442F" w:rsidRDefault="005E442F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5E442F" w:rsidTr="005E442F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 ноября 2018 года</w:t>
            </w:r>
          </w:p>
          <w:p w:rsidR="005E442F" w:rsidRDefault="005E442F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2F" w:rsidRDefault="005E442F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5E442F" w:rsidRDefault="005E442F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5E442F" w:rsidRDefault="005E442F" w:rsidP="005E442F">
      <w:pPr>
        <w:ind w:firstLine="709"/>
        <w:jc w:val="both"/>
        <w:rPr>
          <w:bCs/>
          <w:color w:val="FF0000"/>
          <w:sz w:val="28"/>
          <w:szCs w:val="28"/>
        </w:rPr>
      </w:pPr>
    </w:p>
    <w:p w:rsidR="005E442F" w:rsidRDefault="005E442F" w:rsidP="005E442F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442F" w:rsidRDefault="005E442F" w:rsidP="005E44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5E442F" w:rsidRDefault="005E442F" w:rsidP="005E44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E442F" w:rsidRDefault="005E442F" w:rsidP="005E44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E442F" w:rsidRDefault="005E442F" w:rsidP="005E44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5E442F" w:rsidRDefault="005E442F" w:rsidP="005E44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5E442F" w:rsidRDefault="005E442F" w:rsidP="005E442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sz w:val="28"/>
            <w:szCs w:val="28"/>
          </w:rPr>
          <w:t>http://www.arhcity.ru/</w:t>
        </w:r>
        <w:r>
          <w:rPr>
            <w:rStyle w:val="a3"/>
            <w:bCs/>
            <w:sz w:val="28"/>
            <w:szCs w:val="28"/>
            <w:lang w:val="en-US"/>
          </w:rPr>
          <w:t>data</w:t>
        </w:r>
        <w:r>
          <w:rPr>
            <w:rStyle w:val="a3"/>
            <w:bCs/>
            <w:sz w:val="28"/>
            <w:szCs w:val="28"/>
          </w:rPr>
          <w:t>/2418/</w:t>
        </w:r>
        <w:r>
          <w:rPr>
            <w:rStyle w:val="a3"/>
            <w:bCs/>
            <w:sz w:val="28"/>
            <w:szCs w:val="28"/>
            <w:lang w:val="en-US"/>
          </w:rPr>
          <w:t>form</w:t>
        </w:r>
        <w:r>
          <w:rPr>
            <w:rStyle w:val="a3"/>
            <w:bCs/>
            <w:sz w:val="28"/>
            <w:szCs w:val="28"/>
          </w:rPr>
          <w:t>1.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sz w:val="28"/>
          <w:szCs w:val="28"/>
        </w:rPr>
        <w:t>.</w:t>
      </w:r>
    </w:p>
    <w:p w:rsidR="004802AE" w:rsidRDefault="004802AE" w:rsidP="005E442F">
      <w:pPr>
        <w:jc w:val="both"/>
      </w:pPr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6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086B"/>
    <w:rsid w:val="00422ED7"/>
    <w:rsid w:val="00433765"/>
    <w:rsid w:val="004340A3"/>
    <w:rsid w:val="00435EFE"/>
    <w:rsid w:val="00436238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442F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2F2A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489A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4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2018-10-15T11:42:00Z</dcterms:created>
  <dcterms:modified xsi:type="dcterms:W3CDTF">2018-10-16T06:12:00Z</dcterms:modified>
</cp:coreProperties>
</file>